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6529" w14:textId="49DFE52F" w:rsidR="008934B8" w:rsidRPr="008934B8" w:rsidRDefault="008934B8">
      <w:pPr>
        <w:rPr>
          <w:rFonts w:ascii="Times New Roman" w:hAnsi="Times New Roman" w:cs="Times New Roman"/>
          <w:sz w:val="32"/>
          <w:szCs w:val="32"/>
        </w:rPr>
      </w:pPr>
      <w:r w:rsidRPr="008934B8">
        <w:rPr>
          <w:rFonts w:ascii="Times New Roman" w:hAnsi="Times New Roman" w:cs="Times New Roman"/>
          <w:sz w:val="32"/>
          <w:szCs w:val="32"/>
        </w:rPr>
        <w:t xml:space="preserve">С правилами заполнения бланков ЕГЭ </w:t>
      </w:r>
      <w:proofErr w:type="gramStart"/>
      <w:r w:rsidRPr="008934B8">
        <w:rPr>
          <w:rFonts w:ascii="Times New Roman" w:hAnsi="Times New Roman" w:cs="Times New Roman"/>
          <w:sz w:val="32"/>
          <w:szCs w:val="32"/>
        </w:rPr>
        <w:t>можно ознакомиться</w:t>
      </w:r>
      <w:proofErr w:type="gramEnd"/>
      <w:r w:rsidRPr="008934B8">
        <w:rPr>
          <w:rFonts w:ascii="Times New Roman" w:hAnsi="Times New Roman" w:cs="Times New Roman"/>
          <w:sz w:val="32"/>
          <w:szCs w:val="32"/>
        </w:rPr>
        <w:t xml:space="preserve"> пройдя по ссылке</w:t>
      </w:r>
    </w:p>
    <w:p w14:paraId="38078D13" w14:textId="1C3FDEB4" w:rsidR="004F536F" w:rsidRPr="008934B8" w:rsidRDefault="008934B8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934B8">
          <w:rPr>
            <w:rStyle w:val="a3"/>
            <w:rFonts w:ascii="Times New Roman" w:hAnsi="Times New Roman" w:cs="Times New Roman"/>
            <w:sz w:val="32"/>
            <w:szCs w:val="32"/>
          </w:rPr>
          <w:t>https://obrnadzor.gov.ru/wp-content/uploads/2022/02/pravila-zapolneniya-blankov-ege-i-gve-v-2022-go</w:t>
        </w:r>
        <w:bookmarkStart w:id="0" w:name="_GoBack"/>
        <w:bookmarkEnd w:id="0"/>
        <w:r w:rsidRPr="008934B8">
          <w:rPr>
            <w:rStyle w:val="a3"/>
            <w:rFonts w:ascii="Times New Roman" w:hAnsi="Times New Roman" w:cs="Times New Roman"/>
            <w:sz w:val="32"/>
            <w:szCs w:val="32"/>
          </w:rPr>
          <w:t>du.pdf</w:t>
        </w:r>
      </w:hyperlink>
      <w:r w:rsidRPr="008934B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F536F" w:rsidRPr="0089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C6"/>
    <w:rsid w:val="004F536F"/>
    <w:rsid w:val="008934B8"/>
    <w:rsid w:val="00B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59AA"/>
  <w15:chartTrackingRefBased/>
  <w15:docId w15:val="{E9E7C3AF-45B3-4908-A123-9719FE23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4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2/02/pravila-zapolneniya-blankov-ege-i-gve-v-2022-god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2022-06-20T13:07:00Z</dcterms:created>
  <dcterms:modified xsi:type="dcterms:W3CDTF">2022-06-20T13:07:00Z</dcterms:modified>
</cp:coreProperties>
</file>